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CC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ADMINISTRACIÓN PÚBLICA DE LA CIUDAD DE MÉXICO</w:t>
      </w:r>
    </w:p>
    <w:p w:rsidR="00DE2FCC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FCC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SECRETARÍA DE TRABAJO Y FOMENTO AL EMPLEO</w:t>
      </w:r>
    </w:p>
    <w:p w:rsidR="00DE2FCC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FCC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Padrón de Beneficiarios del Programa “Apoyo  para el Desarrollo de las Sociedades Cooperativas </w:t>
      </w:r>
    </w:p>
    <w:p w:rsidR="0083423E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104A">
        <w:rPr>
          <w:rFonts w:ascii="Times New Roman" w:hAnsi="Times New Roman" w:cs="Times New Roman"/>
          <w:b/>
          <w:bCs/>
          <w:sz w:val="20"/>
          <w:szCs w:val="20"/>
        </w:rPr>
        <w:t>de</w:t>
      </w:r>
      <w:proofErr w:type="gramEnd"/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la Ciudad de México”, correspondiente al Ejercicio Fiscal 2015.</w:t>
      </w:r>
    </w:p>
    <w:p w:rsidR="00006217" w:rsidRPr="0015104A" w:rsidRDefault="00006217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aconcuadrcu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DE2FCC" w:rsidRPr="0015104A" w:rsidTr="0074041D">
        <w:trPr>
          <w:trHeight w:val="315"/>
        </w:trPr>
        <w:tc>
          <w:tcPr>
            <w:tcW w:w="3686" w:type="dxa"/>
            <w:hideMark/>
          </w:tcPr>
          <w:p w:rsidR="00DE2FCC" w:rsidRPr="0015104A" w:rsidRDefault="00DE2FCC" w:rsidP="008232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PROGRAMA</w:t>
            </w: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DE2FCC" w:rsidRPr="004300DA" w:rsidRDefault="001E3743" w:rsidP="004300D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</w:pPr>
            <w:r w:rsidRPr="004300DA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Apoyo para el Desarrollo de las Sociedades Cooperativas de la Ciudad de México” (Cooperativas CDMX 2015)</w:t>
            </w:r>
            <w:r w:rsidR="004300DA" w:rsidRPr="004300DA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.</w:t>
            </w:r>
          </w:p>
        </w:tc>
      </w:tr>
      <w:tr w:rsidR="00DE2FCC" w:rsidRPr="0015104A" w:rsidTr="0074041D">
        <w:trPr>
          <w:trHeight w:val="645"/>
        </w:trPr>
        <w:tc>
          <w:tcPr>
            <w:tcW w:w="3686" w:type="dxa"/>
            <w:hideMark/>
          </w:tcPr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6095" w:type="dxa"/>
          </w:tcPr>
          <w:p w:rsidR="004300DA" w:rsidRPr="004300DA" w:rsidRDefault="004300DA" w:rsidP="004300D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</w:pPr>
            <w:r w:rsidRPr="004300DA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Fortalecer a cuando menos 100 sociedades cooperativas del Distrito Federal y contribuir a mejorar sus procesos de</w:t>
            </w:r>
            <w:r w:rsidR="00910F14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 xml:space="preserve"> </w:t>
            </w:r>
            <w:r w:rsidRPr="004300DA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operación, administración y funcionamiento mediante la realización de actividades de educación cooperativa y el</w:t>
            </w:r>
            <w:r w:rsidR="00910F14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 xml:space="preserve"> </w:t>
            </w:r>
            <w:r w:rsidRPr="004300DA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otorgamiento de apoyos económicos destinados a dos rubros: 1) asesoría, capacitación, consultoría y/o asistencia técnica y</w:t>
            </w:r>
          </w:p>
          <w:p w:rsidR="00DE2FCC" w:rsidRPr="004300DA" w:rsidRDefault="004300DA" w:rsidP="003A57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</w:pPr>
            <w:r w:rsidRPr="004300DA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2) a la adquisición de equipo, maquinaria y/o servicios enfocados a fortalecer procesos produ</w:t>
            </w:r>
            <w:r w:rsidR="003A5785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 xml:space="preserve">ctivos, de comercialización y/o </w:t>
            </w:r>
            <w:r w:rsidRPr="004300DA"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de promoción, de acuerdo a lo establecido en las presentes reglas de operación.</w:t>
            </w:r>
          </w:p>
        </w:tc>
      </w:tr>
      <w:tr w:rsidR="00DE2FCC" w:rsidRPr="0015104A" w:rsidTr="002A0B35">
        <w:trPr>
          <w:trHeight w:val="315"/>
        </w:trPr>
        <w:tc>
          <w:tcPr>
            <w:tcW w:w="3686" w:type="dxa"/>
            <w:hideMark/>
          </w:tcPr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PROGRAMA SOCIAL</w:t>
            </w: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DE2FCC" w:rsidRPr="004300DA" w:rsidRDefault="002A0B35" w:rsidP="002A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1D1D1B"/>
                <w:sz w:val="20"/>
                <w:szCs w:val="20"/>
              </w:rPr>
              <w:t>De transferencia monetaria y de prestaciones de prestación de servicios.</w:t>
            </w:r>
          </w:p>
        </w:tc>
      </w:tr>
      <w:tr w:rsidR="00DE2FCC" w:rsidRPr="0015104A" w:rsidTr="0074041D">
        <w:trPr>
          <w:trHeight w:val="855"/>
        </w:trPr>
        <w:tc>
          <w:tcPr>
            <w:tcW w:w="3686" w:type="dxa"/>
            <w:hideMark/>
          </w:tcPr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DESCRIPCIÓN DE LOS BIENES MATERIALES, MONETARIOS </w:t>
            </w: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Y/O SERVICIOS QUE OTORGÓ </w:t>
            </w: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 PROGRAMA</w:t>
            </w:r>
          </w:p>
        </w:tc>
        <w:tc>
          <w:tcPr>
            <w:tcW w:w="6095" w:type="dxa"/>
          </w:tcPr>
          <w:p w:rsidR="004300DA" w:rsidRPr="00AB4967" w:rsidRDefault="004300DA" w:rsidP="00430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AB4967">
              <w:rPr>
                <w:rFonts w:ascii="Times New Roman" w:hAnsi="Times New Roman" w:cs="Times New Roman"/>
                <w:b/>
                <w:bCs/>
                <w:color w:val="1D1D1B"/>
                <w:sz w:val="20"/>
                <w:szCs w:val="20"/>
              </w:rPr>
              <w:t>1. Servicio de educación y capacitación cooperativa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, brindado por instructores seleccionados por “La Secretaría” a través de la Dirección de Promoción al Empleo.</w:t>
            </w:r>
          </w:p>
          <w:p w:rsidR="004300DA" w:rsidRPr="00AB4967" w:rsidRDefault="004300DA" w:rsidP="00430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AB4967">
              <w:rPr>
                <w:rFonts w:ascii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2. Servicios de asesoría, capacitación, consultoría y/o asistencia técnica especializada 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orientadas a cada nivel de desarrollo de las beneficiarias, y que serán brindados por “La Institución de Asistencia Técnica”.</w:t>
            </w:r>
          </w:p>
          <w:p w:rsidR="004300DA" w:rsidRPr="00AB4967" w:rsidRDefault="004300DA" w:rsidP="00430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AB4967">
              <w:rPr>
                <w:rFonts w:ascii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3. Apoyos económicos 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a las cooperativas beneficiarias para la generación de materiales impresos y/o digitales para difusión y publicitarios.</w:t>
            </w:r>
          </w:p>
          <w:p w:rsidR="001E3743" w:rsidRDefault="004300DA" w:rsidP="00430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AB4967">
              <w:rPr>
                <w:rFonts w:ascii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4. Apoyos económicos 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a las cooperativas beneficiarias para adquisición de equipo, maquinaria y/o servicios enfocados a fortalecer procesos productivos, de comercialización y/o de promoción.</w:t>
            </w:r>
          </w:p>
          <w:p w:rsidR="00795B2B" w:rsidRPr="00AB4967" w:rsidRDefault="00795B2B" w:rsidP="00430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:rsidR="00AB4967" w:rsidRPr="00AB4967" w:rsidRDefault="00AB4967" w:rsidP="00AB4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1. 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Otorgar por concepto de servicios de asesoría, capacitación, consultoría y/o asistencia técnica un monto de $8´000,000.00</w:t>
            </w:r>
            <w:r w:rsidR="007662BD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(Ocho millones de pesos 00/100 M.N.).</w:t>
            </w:r>
          </w:p>
          <w:p w:rsidR="00AB4967" w:rsidRPr="00AB4967" w:rsidRDefault="00AB4967" w:rsidP="00AB4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2. Otorgar por concepto de generación de materiales impresos y/o digitales para difusión y 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publicitarios, así como para la 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adquisición de equipo, maquinaria y/o servicios enfocados a fortalecer procesos productivos, de co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mercialización y/o de </w:t>
            </w:r>
            <w:r w:rsidRPr="00AB4967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promoción un monto de $25´000,000.00 (Veinticinco millones de pesos 00/100 M.N.).</w:t>
            </w:r>
          </w:p>
        </w:tc>
      </w:tr>
      <w:tr w:rsidR="00DE2FCC" w:rsidRPr="0015104A" w:rsidTr="0074041D">
        <w:trPr>
          <w:trHeight w:val="300"/>
        </w:trPr>
        <w:tc>
          <w:tcPr>
            <w:tcW w:w="3686" w:type="dxa"/>
            <w:hideMark/>
          </w:tcPr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QUE SE REPORTA</w:t>
            </w: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E5CDC" w:rsidRDefault="006E5CDC" w:rsidP="006E5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CC" w:rsidRPr="0015104A" w:rsidRDefault="006E5CDC" w:rsidP="006E5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Ejercicio Fiscal 2015</w:t>
            </w:r>
            <w:r w:rsidR="00795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2FCC" w:rsidRPr="0015104A" w:rsidTr="0074041D">
        <w:trPr>
          <w:trHeight w:val="285"/>
        </w:trPr>
        <w:tc>
          <w:tcPr>
            <w:tcW w:w="3686" w:type="dxa"/>
            <w:hideMark/>
          </w:tcPr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POBLACIÓN ATENDIDA</w:t>
            </w: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440588" w:rsidRPr="0082323A" w:rsidRDefault="002A0B35" w:rsidP="002A0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programa se enfocará en beneficiar a sociedades cooperativas de producción de bienes y/o servicios, legalmente constituidas, actualmente en operación, con domicilio fiscal, social y comercial en el Distrito Federal, que cuenten con experiencia en la actividad productiva que se realiza en la cooperativa; se beneficiará principalmente a cooperativas con actividades en el sector primario (agrícolas, acuícolas, etc.), turístico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ecoturístico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cultural, transporte, y de la economía del cuidado, con énfasis en aquellas integradas por jóvenes, indígenas, mujeres, adultos mayores y/o personas con discapacidad.</w:t>
            </w:r>
          </w:p>
        </w:tc>
      </w:tr>
      <w:tr w:rsidR="00DE2FCC" w:rsidRPr="0015104A" w:rsidTr="0074041D">
        <w:trPr>
          <w:trHeight w:val="510"/>
        </w:trPr>
        <w:tc>
          <w:tcPr>
            <w:tcW w:w="3686" w:type="dxa"/>
            <w:hideMark/>
          </w:tcPr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DERECHO SOCIAL QUE GARANTIZA DE ACUERDO A LA LEY DE DESARROLLO SOCIAL PARA EL DISTRITO FEDERAL</w:t>
            </w:r>
          </w:p>
          <w:p w:rsidR="00DE2FCC" w:rsidRPr="0015104A" w:rsidRDefault="00DE2FCC" w:rsidP="00DE2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DE2FCC" w:rsidRPr="0003749D" w:rsidRDefault="0003749D" w:rsidP="003A57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s-MX"/>
              </w:rPr>
            </w:pPr>
            <w:r w:rsidRPr="009B20B6">
              <w:rPr>
                <w:rFonts w:ascii="Times New Roman" w:eastAsiaTheme="minorEastAsia" w:hAnsi="Times New Roman" w:cs="Times New Roman"/>
                <w:sz w:val="20"/>
                <w:szCs w:val="20"/>
                <w:lang w:eastAsia="es-MX"/>
              </w:rPr>
              <w:t>Los servicios y apoyos arriba planteados buscarán contribuir a potencializar el desarrollo integral de las cooperativas y a su posicionamiento dentro del mercado, a fin de que socios y socias logren ejercer su derecho al trabajo digno y decente; considerando que en función de la consolidación de la cooperativa, se logre contribuir a que accedan a los derechos  relacionados con la protección social, educación, salud y cultura.</w:t>
            </w:r>
          </w:p>
        </w:tc>
      </w:tr>
    </w:tbl>
    <w:p w:rsidR="00DE2FCC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FCC" w:rsidRPr="0015104A" w:rsidRDefault="00DE2FCC" w:rsidP="0072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6CC4" w:rsidRPr="0015104A" w:rsidRDefault="0015104A" w:rsidP="0015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Sociedades C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operativas beneficiarias de la Primera y S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egunda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tapa del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>rograma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5"/>
        <w:gridCol w:w="4053"/>
        <w:gridCol w:w="850"/>
        <w:gridCol w:w="1134"/>
        <w:gridCol w:w="1276"/>
      </w:tblGrid>
      <w:tr w:rsidR="002E7A7F" w:rsidRPr="0015104A" w:rsidTr="00DE2CDD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FOLIO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DE LA COOPERATIVA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</w:tc>
      </w:tr>
      <w:tr w:rsidR="002E7A7F" w:rsidRPr="0015104A" w:rsidTr="00DE2CDD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1° ETAPA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A</w:t>
            </w: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ETAPA</w:t>
            </w:r>
          </w:p>
        </w:tc>
      </w:tr>
      <w:tr w:rsidR="002E7A7F" w:rsidRPr="0015104A" w:rsidTr="00DE2CD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COOPCDMX/2015/001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Alma Natural,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$149,168.56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COOPCDMX/2015/003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CM Salud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Mex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. 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COOPCDMX/2015/004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Santa María Productos Manufacturados en Alta Costura,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COOPCDMX/2015/005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JR Studio,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COOPCDMX/2015/007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Espiral de Luz,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COOPCDMX/2015/008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Cervecería Artesanal Pensil Mexicano,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COOPCDMX/2015/009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Disposityps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México AI, S.C.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$149,976.40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Nulti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Pan Integral y Artesanías Mexicanas,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$149,293.00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Cerámica Artesanal de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Oztotepec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 S.C.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Endulzarte,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Instituto Ciudadano del Emprendedor y Proyectos Productivos,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Productores de Borregos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Tepoztentilolla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Amaranto Ricos Sabores, S.C. de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Cooperativa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Tlacualli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AOB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Sr.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Culichi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$149,566.00</w:t>
            </w:r>
          </w:p>
        </w:tc>
      </w:tr>
      <w:tr w:rsidR="002E7A7F" w:rsidRPr="0015104A" w:rsidTr="00DE2CD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Llantera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Irolin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Centro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Michi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Akari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Aconsej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-Arte,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$149,960.20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Vaisa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Chocoamaranto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 S.C. de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Creaciones Lucy &amp; René, S.C. de R.L.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Nuestro GYM,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Cooperativa Tierra Nueva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Ollin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Sustentable,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Cooperativa de Movilidad, Transporte y Bienestar Social,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Arte y Recuerdos en el Tiempo, S.C.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Genialidades de la Escritura, S.C.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Porcícola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Atlapulco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COOPCDMX/2015/029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Estilismo Profesional Deja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Vu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 S.C.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Xochiac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Xtremm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Bordados Cortez,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Alux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México Gestores Ambientales,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Cooperativa de Estudios de Sostenibilidad Ambiental,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Delicias el Mirador,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Disma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-he,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La Necesidad de Su Paladar, S.C.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Mauistic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Ideas,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$143,616.45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Xochiplant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COOPCDMX/2015/039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H&amp;F Spa Pies y Manos,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Alimentos Procesados La Floresta,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Despacho Contable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Yaocihuatl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Tlanezi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Ollin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Diseños y Confecciones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Maluz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Cooperativa Distribuidora Popular Súrtete, S.C.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$300,000.00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Diseño y Confecciones Fajardo,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$148,300.00</w:t>
            </w:r>
          </w:p>
        </w:tc>
      </w:tr>
      <w:tr w:rsidR="002E7A7F" w:rsidRPr="0015104A" w:rsidTr="00DE2C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Borda Beto,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Imprenta Digital Luz,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Tik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Ica,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COOPCDMX/2015/049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Nocal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Biodiversidad Comunicación y Patrimonio,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Hortalizas la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Chicuarota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S.C. de R.L.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$149,960.00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SEDIREC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Comunidad Infantil Pioneros del Saber,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Unión de Cooperativas COCONE,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Cooperativa de Serigrafía e Impresos Profesionales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Grupo Amaranto Hernández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El Hombre y el Cosmos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Centro de Capacitación Mundial Herbert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COOPCDMX/2015/059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Al Margen Asesoría, Consultoría, Capacitación e Investigación en Desarrollo Social y Políticas Públicas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Ecoturismo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Olintlalli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Xitle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Temazcal &amp; Spa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Auto Técnica Solaris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Apiario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Atotolco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Casa de Cultura  Las Jarillas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Mueble San Miguel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Topilejo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Técnicas Agropecuarias El Pastorcito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Cooperativa de Abastecimiento Popular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Topilejo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Cafebreria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Teatral Casa de la Sal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La Bola Sureña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Clínica de Belleza y Peluquería Tijera de Oro Las Flores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Transporte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Cuautli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del Molino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Juegos y Equipamiento para Fiestas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Servicios para Fiestas y Eventos Silva Hermanos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Cosechortalizas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NUPA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Mejora Tu Salud S.C.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Procesadora y Distribuidora de Café Quintales S.C.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COOPCDMX/2015/079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Alfarería Artística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Waalaz´s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Collections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Producción y Servicios la Granja Cultural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Desarrollo Humano y Economía Sustentable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Puntadas Con Estilo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Actividades Diversas Colibrí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Argos CMVET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$149,992.00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Bordados Diana S.C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Transformación Textil San Lucas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Creativo Material Didáctico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Teyaotlani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$300,000.00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Visión Salud Valentina S.C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$192,313.00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VALYUU S.C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SCAAS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Grupo Ecológico Cultural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Quianan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$148,831.44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Diseños y Confecciones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Tequimila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Confección de Ropa Amigos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Cesar Soya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Centro Comunitario La Magdalena Contreras "los Guerreros"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El Horno de la Abuela S.C.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$148,000.00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Lácteos y Derivados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Namatecomi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Café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Carly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y Galerías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$148,204.00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Kualli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Advance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Café Tonal S.C de R.L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Dulzura Cristalina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Mac´kry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La Naturaleza del Sabor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COOPCDMX/2015/109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Cafetería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Dendera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D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  <w:r w:rsidR="00D46CC4"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Xul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Audrei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Confecciones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Pauqui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EMPREMEX Holístico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Ararandi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Mayehuatzin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Cepra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Miel S.C de R.L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Comercializadora y Productora de Productos CONFIA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Crea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Imoda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$147,669.79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Bachita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lo último lo más sabroso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Tortilleria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la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Tia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Gollita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7662BD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Pibil, Café y algo má</w:t>
            </w:r>
            <w:r w:rsidR="002E7A7F"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Laboratorio Educativo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Culturalia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Tehutli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Guardian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del Sur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Artesanos y Músicos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Oceloxochitl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para el Fomento Cultural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Binezere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$149,746.93</w:t>
            </w:r>
          </w:p>
        </w:tc>
      </w:tr>
      <w:tr w:rsidR="002E7A7F" w:rsidRPr="0015104A" w:rsidTr="00DE2CD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La Remolacha Contenta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Panamédica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$249,830.00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COOPCDMX/2015/129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Granut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Mix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Laboyer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Piñatas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$149,950.44</w:t>
            </w:r>
          </w:p>
        </w:tc>
      </w:tr>
      <w:tr w:rsidR="002E7A7F" w:rsidRPr="0015104A" w:rsidTr="00DE2CD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Textiles 5 de mayo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Comercializadora de Alimentos y Servicios S.C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Placas INOX S.C de R.L. de 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$197,291.09</w:t>
            </w:r>
          </w:p>
        </w:tc>
      </w:tr>
      <w:tr w:rsidR="002E7A7F" w:rsidRPr="0015104A" w:rsidTr="00DE2CD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Productores de Mole Garo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Constructora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Isarca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Agropecuaria Industrial y Comercial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Gatlahuacka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$150,000.00</w:t>
            </w:r>
          </w:p>
        </w:tc>
      </w:tr>
      <w:tr w:rsidR="002E7A7F" w:rsidRPr="0015104A" w:rsidTr="00DE2CD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Take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Fortitude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S.C. de R.L. C.V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$200,000.00</w:t>
            </w:r>
          </w:p>
        </w:tc>
      </w:tr>
      <w:tr w:rsidR="002E7A7F" w:rsidRPr="0015104A" w:rsidTr="00DE2CD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COOPCDMX/2015/140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725173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Chipavak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E7A7F"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$170,000.00</w:t>
            </w:r>
          </w:p>
        </w:tc>
      </w:tr>
      <w:tr w:rsidR="002E7A7F" w:rsidRPr="0015104A" w:rsidTr="0000621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D46CC4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BD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Agropecuaria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Ocozotepec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E7A7F" w:rsidRPr="0015104A" w:rsidRDefault="002E7A7F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S.C. de R.L. de C.V.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15104A" w:rsidRDefault="002E7A7F" w:rsidP="00725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$300,000.00</w:t>
            </w:r>
          </w:p>
        </w:tc>
      </w:tr>
    </w:tbl>
    <w:p w:rsidR="00006217" w:rsidRPr="0015104A" w:rsidRDefault="00006217" w:rsidP="00006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217" w:rsidRPr="0015104A" w:rsidRDefault="00006217" w:rsidP="00006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lastRenderedPageBreak/>
        <w:t>COOPERATIVAS BENEFICIARIAS SOLO DE LA PRIMERA ETAPA DEL PROGRAMA</w:t>
      </w:r>
    </w:p>
    <w:p w:rsidR="00006217" w:rsidRPr="0015104A" w:rsidRDefault="00006217" w:rsidP="00006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5"/>
        <w:gridCol w:w="4297"/>
        <w:gridCol w:w="1173"/>
        <w:gridCol w:w="1843"/>
      </w:tblGrid>
      <w:tr w:rsidR="00006217" w:rsidRPr="0015104A" w:rsidTr="007662B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0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0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FOLIO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0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DE LA COOPERATIVA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0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0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  <w:p w:rsidR="00006217" w:rsidRPr="0015104A" w:rsidRDefault="00006217" w:rsidP="000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1ª ETAPA</w:t>
            </w:r>
          </w:p>
        </w:tc>
      </w:tr>
      <w:tr w:rsidR="00006217" w:rsidRPr="0015104A" w:rsidTr="007662B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D46CC4" w:rsidP="002C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2C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COOPCDMX/2015/063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Invernadero Los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Casahuates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Tulyehualco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 de R.L. de C.V.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2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  <w:tr w:rsidR="00006217" w:rsidRPr="0015104A" w:rsidTr="007662B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D46CC4" w:rsidP="002C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2C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COOPCDMX/2015/083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BD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Arbolitos Navideños de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Cuauhtenco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2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  <w:tr w:rsidR="00006217" w:rsidRPr="0015104A" w:rsidTr="007662B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D46CC4" w:rsidP="002C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2C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Censertex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S.C. de R.L. de C.V.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2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  <w:tr w:rsidR="00006217" w:rsidRPr="0015104A" w:rsidTr="007662B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D46CC4" w:rsidP="002C7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2C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COOPCDMX/2015/099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Uniformando Renacer S.C. de R.L. de C.V.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2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  <w:tr w:rsidR="00006217" w:rsidRPr="0015104A" w:rsidTr="007662B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D46CC4" w:rsidP="00D4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2C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COOPCDMX/2015/119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BD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Prestación de Servicios </w:t>
            </w:r>
            <w:proofErr w:type="spellStart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Audrei</w:t>
            </w:r>
            <w:proofErr w:type="spellEnd"/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S.C de R.L. de C.V.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2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  <w:tr w:rsidR="00006217" w:rsidRPr="0015104A" w:rsidTr="007662B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D46CC4" w:rsidP="00D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2C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COOPCDMX/2015/132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Mujeres en Lucha con tu Esfuerzo Triunfaremos S.C de R.L de C.V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17" w:rsidRPr="0015104A" w:rsidRDefault="00006217" w:rsidP="002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17" w:rsidRPr="0015104A" w:rsidRDefault="00006217" w:rsidP="0076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5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$80,000.00</w:t>
            </w:r>
          </w:p>
        </w:tc>
      </w:tr>
    </w:tbl>
    <w:p w:rsidR="000C2905" w:rsidRPr="0015104A" w:rsidRDefault="000C2905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15666" w:rsidRPr="0015104A" w:rsidRDefault="00315666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Abreviaciones:</w:t>
      </w:r>
    </w:p>
    <w:p w:rsidR="00315666" w:rsidRPr="0015104A" w:rsidRDefault="00315666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AOB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ÁLVARO OBREGÓN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BJU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BENITO JUÁREZ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AZC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AZCAPOTZALCO</w:t>
      </w:r>
      <w:bookmarkStart w:id="0" w:name="_GoBack"/>
      <w:bookmarkEnd w:id="0"/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CUH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CUAUHTÉMOC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COY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COYOACÁN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CUJ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CUAJIMALPA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GAM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GUSTAVO A. MADERO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IZT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IZTACALCO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IZP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IZTAPALAPA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MCO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MAGDALENA CONTRERAS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MHI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MIGUEL HIDALGO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MPA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MILPA ALTA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TLH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TLÁHUAC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TLP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TLALPAN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VCA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VENUSTIANO CARRANZA</w:t>
      </w:r>
    </w:p>
    <w:p w:rsidR="0083423E" w:rsidRPr="0015104A" w:rsidRDefault="0083423E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104A">
        <w:rPr>
          <w:rFonts w:ascii="Times New Roman" w:hAnsi="Times New Roman" w:cs="Times New Roman"/>
          <w:b/>
          <w:bCs/>
          <w:sz w:val="20"/>
          <w:szCs w:val="20"/>
        </w:rPr>
        <w:t>XOC</w:t>
      </w:r>
      <w:r w:rsidR="00315666" w:rsidRPr="001510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104A">
        <w:rPr>
          <w:rFonts w:ascii="Times New Roman" w:hAnsi="Times New Roman" w:cs="Times New Roman"/>
          <w:b/>
          <w:bCs/>
          <w:sz w:val="20"/>
          <w:szCs w:val="20"/>
        </w:rPr>
        <w:t xml:space="preserve"> XOCHIMILCO</w:t>
      </w:r>
    </w:p>
    <w:p w:rsidR="008105CB" w:rsidRPr="0015104A" w:rsidRDefault="008105CB" w:rsidP="0072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105CB" w:rsidRPr="0015104A" w:rsidSect="007662BD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8B" w:rsidRDefault="004B408B" w:rsidP="00541606">
      <w:pPr>
        <w:spacing w:after="0" w:line="240" w:lineRule="auto"/>
      </w:pPr>
      <w:r>
        <w:separator/>
      </w:r>
    </w:p>
  </w:endnote>
  <w:endnote w:type="continuationSeparator" w:id="0">
    <w:p w:rsidR="004B408B" w:rsidRDefault="004B408B" w:rsidP="0054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8B" w:rsidRDefault="004B408B" w:rsidP="00541606">
      <w:pPr>
        <w:spacing w:after="0" w:line="240" w:lineRule="auto"/>
      </w:pPr>
      <w:r>
        <w:separator/>
      </w:r>
    </w:p>
  </w:footnote>
  <w:footnote w:type="continuationSeparator" w:id="0">
    <w:p w:rsidR="004B408B" w:rsidRDefault="004B408B" w:rsidP="0054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E"/>
    <w:rsid w:val="00006217"/>
    <w:rsid w:val="00007661"/>
    <w:rsid w:val="0003749D"/>
    <w:rsid w:val="0008202E"/>
    <w:rsid w:val="000A3DA1"/>
    <w:rsid w:val="000A57FC"/>
    <w:rsid w:val="000A7E6E"/>
    <w:rsid w:val="000B5FF1"/>
    <w:rsid w:val="000C2905"/>
    <w:rsid w:val="000C57B2"/>
    <w:rsid w:val="00100FE6"/>
    <w:rsid w:val="0015104A"/>
    <w:rsid w:val="00190E5B"/>
    <w:rsid w:val="00196BEE"/>
    <w:rsid w:val="001E3743"/>
    <w:rsid w:val="0020263F"/>
    <w:rsid w:val="002A0B35"/>
    <w:rsid w:val="002C7F2D"/>
    <w:rsid w:val="002E7A7F"/>
    <w:rsid w:val="0030207F"/>
    <w:rsid w:val="0031229E"/>
    <w:rsid w:val="00315666"/>
    <w:rsid w:val="003267C1"/>
    <w:rsid w:val="00361FB9"/>
    <w:rsid w:val="00390838"/>
    <w:rsid w:val="003A5785"/>
    <w:rsid w:val="003B3EA5"/>
    <w:rsid w:val="004300DA"/>
    <w:rsid w:val="00440588"/>
    <w:rsid w:val="004A2BC9"/>
    <w:rsid w:val="004B408B"/>
    <w:rsid w:val="005122E9"/>
    <w:rsid w:val="0052289F"/>
    <w:rsid w:val="00541606"/>
    <w:rsid w:val="0054777E"/>
    <w:rsid w:val="005A1018"/>
    <w:rsid w:val="005D17F2"/>
    <w:rsid w:val="006037E1"/>
    <w:rsid w:val="00610486"/>
    <w:rsid w:val="006524B6"/>
    <w:rsid w:val="006927A4"/>
    <w:rsid w:val="006C3483"/>
    <w:rsid w:val="006E5CDC"/>
    <w:rsid w:val="006F104E"/>
    <w:rsid w:val="00721F98"/>
    <w:rsid w:val="00725173"/>
    <w:rsid w:val="0074041D"/>
    <w:rsid w:val="007662BD"/>
    <w:rsid w:val="00795B2B"/>
    <w:rsid w:val="008105CB"/>
    <w:rsid w:val="0082323A"/>
    <w:rsid w:val="0083423E"/>
    <w:rsid w:val="00852799"/>
    <w:rsid w:val="00910F14"/>
    <w:rsid w:val="009F7CF6"/>
    <w:rsid w:val="00A410FE"/>
    <w:rsid w:val="00A46A1C"/>
    <w:rsid w:val="00A6158F"/>
    <w:rsid w:val="00A84F07"/>
    <w:rsid w:val="00AA0B6F"/>
    <w:rsid w:val="00AB4967"/>
    <w:rsid w:val="00B11725"/>
    <w:rsid w:val="00C21C8E"/>
    <w:rsid w:val="00C27A52"/>
    <w:rsid w:val="00C34078"/>
    <w:rsid w:val="00C65702"/>
    <w:rsid w:val="00C74EC4"/>
    <w:rsid w:val="00CA350F"/>
    <w:rsid w:val="00CB3BE0"/>
    <w:rsid w:val="00CC1444"/>
    <w:rsid w:val="00D4224F"/>
    <w:rsid w:val="00D46CC4"/>
    <w:rsid w:val="00D51860"/>
    <w:rsid w:val="00D7162E"/>
    <w:rsid w:val="00DE2CDD"/>
    <w:rsid w:val="00DE2FCC"/>
    <w:rsid w:val="00E0399B"/>
    <w:rsid w:val="00E73791"/>
    <w:rsid w:val="00E962E6"/>
    <w:rsid w:val="00F042E1"/>
    <w:rsid w:val="00F060DA"/>
    <w:rsid w:val="00F86C0D"/>
    <w:rsid w:val="00F91232"/>
    <w:rsid w:val="00F91A49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3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23E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23E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23E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23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C29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2905"/>
    <w:rPr>
      <w:color w:val="800080"/>
      <w:u w:val="single"/>
    </w:rPr>
  </w:style>
  <w:style w:type="paragraph" w:customStyle="1" w:styleId="font5">
    <w:name w:val="font5"/>
    <w:basedOn w:val="Normal"/>
    <w:rsid w:val="000C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0C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4">
    <w:name w:val="xl64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5">
    <w:name w:val="xl65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7">
    <w:name w:val="xl67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9">
    <w:name w:val="xl69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1">
    <w:name w:val="xl71"/>
    <w:basedOn w:val="Normal"/>
    <w:rsid w:val="000C29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2">
    <w:name w:val="xl72"/>
    <w:basedOn w:val="Normal"/>
    <w:rsid w:val="000C29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3">
    <w:name w:val="xl73"/>
    <w:basedOn w:val="Normal"/>
    <w:rsid w:val="000C2905"/>
    <w:pPr>
      <w:pBdr>
        <w:top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4">
    <w:name w:val="xl74"/>
    <w:basedOn w:val="Normal"/>
    <w:rsid w:val="000C2905"/>
    <w:pPr>
      <w:pBdr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0C2905"/>
    <w:pPr>
      <w:pBdr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0C2905"/>
    <w:pPr>
      <w:pBdr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41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06"/>
  </w:style>
  <w:style w:type="paragraph" w:styleId="Piedepgina">
    <w:name w:val="footer"/>
    <w:basedOn w:val="Normal"/>
    <w:link w:val="PiedepginaCar"/>
    <w:uiPriority w:val="99"/>
    <w:unhideWhenUsed/>
    <w:rsid w:val="00541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606"/>
  </w:style>
  <w:style w:type="paragraph" w:customStyle="1" w:styleId="xl77">
    <w:name w:val="xl77"/>
    <w:basedOn w:val="Normal"/>
    <w:rsid w:val="002E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8">
    <w:name w:val="xl78"/>
    <w:basedOn w:val="Normal"/>
    <w:rsid w:val="002E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9">
    <w:name w:val="xl79"/>
    <w:basedOn w:val="Normal"/>
    <w:rsid w:val="002E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0">
    <w:name w:val="xl80"/>
    <w:basedOn w:val="Normal"/>
    <w:rsid w:val="002E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2E7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2E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A615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3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23E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23E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23E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23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C29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2905"/>
    <w:rPr>
      <w:color w:val="800080"/>
      <w:u w:val="single"/>
    </w:rPr>
  </w:style>
  <w:style w:type="paragraph" w:customStyle="1" w:styleId="font5">
    <w:name w:val="font5"/>
    <w:basedOn w:val="Normal"/>
    <w:rsid w:val="000C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0C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4">
    <w:name w:val="xl64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5">
    <w:name w:val="xl65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7">
    <w:name w:val="xl67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9">
    <w:name w:val="xl69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0C2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1">
    <w:name w:val="xl71"/>
    <w:basedOn w:val="Normal"/>
    <w:rsid w:val="000C29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2">
    <w:name w:val="xl72"/>
    <w:basedOn w:val="Normal"/>
    <w:rsid w:val="000C29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3">
    <w:name w:val="xl73"/>
    <w:basedOn w:val="Normal"/>
    <w:rsid w:val="000C2905"/>
    <w:pPr>
      <w:pBdr>
        <w:top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4">
    <w:name w:val="xl74"/>
    <w:basedOn w:val="Normal"/>
    <w:rsid w:val="000C2905"/>
    <w:pPr>
      <w:pBdr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0C2905"/>
    <w:pPr>
      <w:pBdr>
        <w:left w:val="single" w:sz="8" w:space="0" w:color="auto"/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0C2905"/>
    <w:pPr>
      <w:pBdr>
        <w:right w:val="single" w:sz="8" w:space="0" w:color="auto"/>
      </w:pBdr>
      <w:shd w:val="clear" w:color="000000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41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06"/>
  </w:style>
  <w:style w:type="paragraph" w:styleId="Piedepgina">
    <w:name w:val="footer"/>
    <w:basedOn w:val="Normal"/>
    <w:link w:val="PiedepginaCar"/>
    <w:uiPriority w:val="99"/>
    <w:unhideWhenUsed/>
    <w:rsid w:val="00541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606"/>
  </w:style>
  <w:style w:type="paragraph" w:customStyle="1" w:styleId="xl77">
    <w:name w:val="xl77"/>
    <w:basedOn w:val="Normal"/>
    <w:rsid w:val="002E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8">
    <w:name w:val="xl78"/>
    <w:basedOn w:val="Normal"/>
    <w:rsid w:val="002E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79">
    <w:name w:val="xl79"/>
    <w:basedOn w:val="Normal"/>
    <w:rsid w:val="002E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0">
    <w:name w:val="xl80"/>
    <w:basedOn w:val="Normal"/>
    <w:rsid w:val="002E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2E7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2E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A615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Iliana</cp:lastModifiedBy>
  <cp:revision>2</cp:revision>
  <cp:lastPrinted>2016-03-28T19:33:00Z</cp:lastPrinted>
  <dcterms:created xsi:type="dcterms:W3CDTF">2016-03-28T19:34:00Z</dcterms:created>
  <dcterms:modified xsi:type="dcterms:W3CDTF">2016-03-28T19:34:00Z</dcterms:modified>
</cp:coreProperties>
</file>